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13FEF" w14:textId="77777777" w:rsidR="00DD310F" w:rsidRDefault="00725D5D">
      <w:pPr>
        <w:wordWrap w:val="0"/>
        <w:jc w:val="right"/>
        <w:rPr>
          <w:rFonts w:ascii="HG丸ｺﾞｼｯｸM-PRO" w:eastAsia="HG丸ｺﾞｼｯｸM-PRO" w:hAnsi="HG丸ｺﾞｼｯｸM-PRO" w:cs="HG丸ｺﾞｼｯｸM-PRO"/>
          <w:color w:val="000000" w:themeColor="text1"/>
          <w:sz w:val="22"/>
          <w:szCs w:val="22"/>
        </w:rPr>
      </w:pPr>
      <w:r>
        <w:rPr>
          <w:rFonts w:ascii="HG丸ｺﾞｼｯｸM-PRO" w:eastAsia="HG丸ｺﾞｼｯｸM-PRO" w:hAnsi="HG丸ｺﾞｼｯｸM-PRO" w:cs="HG丸ｺﾞｼｯｸM-PRO" w:hint="eastAsia"/>
          <w:color w:val="000000" w:themeColor="text1"/>
          <w:sz w:val="22"/>
          <w:szCs w:val="22"/>
        </w:rPr>
        <w:t>令和７年10月２７日</w:t>
      </w:r>
    </w:p>
    <w:p w14:paraId="52613FF0" w14:textId="16933853" w:rsidR="00DD310F" w:rsidRPr="00690B29" w:rsidRDefault="00725D5D">
      <w:pPr>
        <w:ind w:firstLineChars="200" w:firstLine="419"/>
        <w:rPr>
          <w:rFonts w:ascii="HG丸ｺﾞｼｯｸM-PRO" w:eastAsia="HG丸ｺﾞｼｯｸM-PRO" w:hAnsi="HG丸ｺﾞｼｯｸM-PRO" w:cs="HG丸ｺﾞｼｯｸM-PRO"/>
          <w:color w:val="EE0000"/>
          <w:sz w:val="22"/>
          <w:szCs w:val="22"/>
        </w:rPr>
      </w:pPr>
      <w:r>
        <w:rPr>
          <w:rFonts w:ascii="HG丸ｺﾞｼｯｸM-PRO" w:eastAsia="HG丸ｺﾞｼｯｸM-PRO" w:hAnsi="HG丸ｺﾞｼｯｸM-PRO" w:cs="HG丸ｺﾞｼｯｸM-PRO" w:hint="eastAsia"/>
          <w:sz w:val="22"/>
          <w:szCs w:val="22"/>
        </w:rPr>
        <w:t xml:space="preserve">いこま寿大学　　</w:t>
      </w:r>
      <w:r w:rsidRPr="001866C7">
        <w:rPr>
          <w:rFonts w:ascii="HG丸ｺﾞｼｯｸM-PRO" w:eastAsia="HG丸ｺﾞｼｯｸM-PRO" w:hAnsi="HG丸ｺﾞｼｯｸM-PRO" w:cs="HG丸ｺﾞｼｯｸM-PRO" w:hint="eastAsia"/>
          <w:sz w:val="22"/>
          <w:szCs w:val="22"/>
        </w:rPr>
        <w:t>１年生</w:t>
      </w:r>
      <w:r w:rsidR="00E555BE" w:rsidRPr="001866C7">
        <w:rPr>
          <w:rFonts w:ascii="HG丸ｺﾞｼｯｸM-PRO" w:eastAsia="HG丸ｺﾞｼｯｸM-PRO" w:hAnsi="HG丸ｺﾞｼｯｸM-PRO" w:cs="HG丸ｺﾞｼｯｸM-PRO" w:hint="eastAsia"/>
          <w:sz w:val="22"/>
          <w:szCs w:val="22"/>
        </w:rPr>
        <w:t>の</w:t>
      </w:r>
      <w:r w:rsidRPr="001866C7">
        <w:rPr>
          <w:rFonts w:ascii="HG丸ｺﾞｼｯｸM-PRO" w:eastAsia="HG丸ｺﾞｼｯｸM-PRO" w:hAnsi="HG丸ｺﾞｼｯｸM-PRO" w:cs="HG丸ｺﾞｼｯｸM-PRO" w:hint="eastAsia"/>
          <w:sz w:val="22"/>
          <w:szCs w:val="22"/>
        </w:rPr>
        <w:t>皆様へ</w:t>
      </w:r>
    </w:p>
    <w:p w14:paraId="52613FF1" w14:textId="77777777" w:rsidR="00DD310F" w:rsidRDefault="00DD310F">
      <w:pPr>
        <w:ind w:firstLineChars="200" w:firstLine="419"/>
        <w:rPr>
          <w:rFonts w:ascii="HG丸ｺﾞｼｯｸM-PRO" w:eastAsia="HG丸ｺﾞｼｯｸM-PRO" w:hAnsi="HG丸ｺﾞｼｯｸM-PRO" w:cs="HG丸ｺﾞｼｯｸM-PRO"/>
          <w:color w:val="000000" w:themeColor="text1"/>
          <w:sz w:val="22"/>
          <w:szCs w:val="22"/>
        </w:rPr>
      </w:pPr>
    </w:p>
    <w:p w14:paraId="52613FF2" w14:textId="77777777" w:rsidR="00DD310F" w:rsidRDefault="00725D5D">
      <w:pPr>
        <w:jc w:val="right"/>
        <w:rPr>
          <w:rFonts w:ascii="HG丸ｺﾞｼｯｸM-PRO" w:eastAsia="HG丸ｺﾞｼｯｸM-PRO" w:hAnsi="HG丸ｺﾞｼｯｸM-PRO" w:cs="HG丸ｺﾞｼｯｸM-PRO"/>
          <w:color w:val="000000" w:themeColor="text1"/>
          <w:sz w:val="22"/>
          <w:szCs w:val="22"/>
        </w:rPr>
      </w:pPr>
      <w:r>
        <w:rPr>
          <w:rFonts w:ascii="HG丸ｺﾞｼｯｸM-PRO" w:eastAsia="HG丸ｺﾞｼｯｸM-PRO" w:hAnsi="HG丸ｺﾞｼｯｸM-PRO" w:cs="HG丸ｺﾞｼｯｸM-PRO" w:hint="eastAsia"/>
          <w:color w:val="000000" w:themeColor="text1"/>
          <w:sz w:val="22"/>
          <w:szCs w:val="22"/>
        </w:rPr>
        <w:t>いこま寿大学　学生委員会委員長　大島將嗣</w:t>
      </w:r>
    </w:p>
    <w:p w14:paraId="52613FF3" w14:textId="77777777" w:rsidR="00DD310F" w:rsidRDefault="00DD310F">
      <w:pPr>
        <w:spacing w:line="0" w:lineRule="atLeast"/>
        <w:ind w:right="879"/>
        <w:rPr>
          <w:rFonts w:ascii="HG丸ｺﾞｼｯｸM-PRO" w:eastAsia="HG丸ｺﾞｼｯｸM-PRO" w:hAnsi="HG丸ｺﾞｼｯｸM-PRO" w:cs="HG丸ｺﾞｼｯｸM-PRO"/>
          <w:color w:val="000000" w:themeColor="text1"/>
          <w:sz w:val="14"/>
          <w:szCs w:val="22"/>
        </w:rPr>
      </w:pPr>
    </w:p>
    <w:p w14:paraId="52613FF4" w14:textId="7A6BEBFB" w:rsidR="00DD310F" w:rsidRDefault="00725D5D">
      <w:pPr>
        <w:jc w:val="center"/>
        <w:rPr>
          <w:rFonts w:ascii="HG丸ｺﾞｼｯｸM-PRO" w:eastAsia="HG丸ｺﾞｼｯｸM-PRO" w:hAnsi="HG丸ｺﾞｼｯｸM-PRO" w:cs="HG丸ｺﾞｼｯｸM-PRO"/>
          <w:b/>
          <w:color w:val="000000" w:themeColor="text1"/>
          <w:sz w:val="28"/>
          <w:szCs w:val="22"/>
        </w:rPr>
      </w:pPr>
      <w:r>
        <w:rPr>
          <w:rFonts w:ascii="HG丸ｺﾞｼｯｸM-PRO" w:eastAsia="HG丸ｺﾞｼｯｸM-PRO" w:hAnsi="HG丸ｺﾞｼｯｸM-PRO" w:cs="HG丸ｺﾞｼｯｸM-PRO" w:hint="eastAsia"/>
          <w:b/>
          <w:color w:val="000000" w:themeColor="text1"/>
          <w:sz w:val="28"/>
          <w:szCs w:val="22"/>
        </w:rPr>
        <w:t>【 部会活動などに関する意向</w:t>
      </w:r>
      <w:r>
        <w:rPr>
          <w:rFonts w:ascii="HG丸ｺﾞｼｯｸM-PRO" w:eastAsia="HG丸ｺﾞｼｯｸM-PRO" w:hAnsi="HG丸ｺﾞｼｯｸM-PRO" w:cs="HG丸ｺﾞｼｯｸM-PRO" w:hint="eastAsia"/>
          <w:b/>
          <w:sz w:val="28"/>
          <w:szCs w:val="22"/>
        </w:rPr>
        <w:t>調査</w:t>
      </w:r>
      <w:r>
        <w:rPr>
          <w:rFonts w:ascii="HG丸ｺﾞｼｯｸM-PRO" w:eastAsia="HG丸ｺﾞｼｯｸM-PRO" w:hAnsi="HG丸ｺﾞｼｯｸM-PRO" w:cs="HG丸ｺﾞｼｯｸM-PRO" w:hint="eastAsia"/>
          <w:b/>
          <w:color w:val="000000" w:themeColor="text1"/>
          <w:sz w:val="28"/>
          <w:szCs w:val="22"/>
        </w:rPr>
        <w:t>について 】</w:t>
      </w:r>
    </w:p>
    <w:p w14:paraId="52613FF5" w14:textId="77777777" w:rsidR="00DD310F" w:rsidRDefault="00DD310F">
      <w:pPr>
        <w:spacing w:line="0" w:lineRule="atLeast"/>
        <w:ind w:right="879"/>
        <w:rPr>
          <w:rFonts w:ascii="HG丸ｺﾞｼｯｸM-PRO" w:eastAsia="HG丸ｺﾞｼｯｸM-PRO" w:hAnsi="HG丸ｺﾞｼｯｸM-PRO" w:cs="HG丸ｺﾞｼｯｸM-PRO"/>
          <w:color w:val="000000" w:themeColor="text1"/>
          <w:sz w:val="14"/>
          <w:szCs w:val="22"/>
        </w:rPr>
      </w:pPr>
    </w:p>
    <w:p w14:paraId="52613FF6" w14:textId="77777777" w:rsidR="00DD310F" w:rsidRDefault="00725D5D">
      <w:pPr>
        <w:jc w:val="left"/>
        <w:rPr>
          <w:rFonts w:ascii="HG丸ｺﾞｼｯｸM-PRO" w:eastAsia="HG丸ｺﾞｼｯｸM-PRO" w:hAnsi="HG丸ｺﾞｼｯｸM-PRO" w:cs="HG丸ｺﾞｼｯｸM-PRO"/>
          <w:color w:val="000000" w:themeColor="text1"/>
          <w:sz w:val="22"/>
          <w:szCs w:val="22"/>
        </w:rPr>
      </w:pPr>
      <w:r>
        <w:rPr>
          <w:rFonts w:ascii="HG丸ｺﾞｼｯｸM-PRO" w:eastAsia="HG丸ｺﾞｼｯｸM-PRO" w:hAnsi="HG丸ｺﾞｼｯｸM-PRO" w:cs="HG丸ｺﾞｼｯｸM-PRO" w:hint="eastAsia"/>
          <w:color w:val="000000" w:themeColor="text1"/>
          <w:sz w:val="22"/>
          <w:szCs w:val="22"/>
        </w:rPr>
        <w:t xml:space="preserve">　平素は、学生委員会の運営にご協力を頂きありがとうございます。</w:t>
      </w:r>
    </w:p>
    <w:p w14:paraId="52613FF7" w14:textId="77777777" w:rsidR="00DD310F" w:rsidRDefault="00725D5D">
      <w:pPr>
        <w:jc w:val="left"/>
        <w:rPr>
          <w:rFonts w:ascii="HG丸ｺﾞｼｯｸM-PRO" w:eastAsia="HG丸ｺﾞｼｯｸM-PRO" w:hAnsi="HG丸ｺﾞｼｯｸM-PRO" w:cs="HG丸ｺﾞｼｯｸM-PRO"/>
          <w:color w:val="000000" w:themeColor="text1"/>
          <w:sz w:val="22"/>
          <w:szCs w:val="22"/>
        </w:rPr>
      </w:pPr>
      <w:r>
        <w:rPr>
          <w:rFonts w:ascii="HG丸ｺﾞｼｯｸM-PRO" w:eastAsia="HG丸ｺﾞｼｯｸM-PRO" w:hAnsi="HG丸ｺﾞｼｯｸM-PRO" w:cs="HG丸ｺﾞｼｯｸM-PRO" w:hint="eastAsia"/>
          <w:color w:val="000000" w:themeColor="text1"/>
          <w:sz w:val="22"/>
          <w:szCs w:val="22"/>
        </w:rPr>
        <w:t xml:space="preserve">　さて、学生委員会の自主活動である部会活動については、昨年度のアンケートの結果を踏まえ今年度すべての活動を休止しています。</w:t>
      </w:r>
    </w:p>
    <w:p w14:paraId="52613FF8" w14:textId="77777777" w:rsidR="00DD310F" w:rsidRDefault="00725D5D">
      <w:pPr>
        <w:ind w:firstLineChars="100" w:firstLine="210"/>
        <w:jc w:val="left"/>
        <w:rPr>
          <w:rFonts w:ascii="HG丸ｺﾞｼｯｸM-PRO" w:eastAsia="HG丸ｺﾞｼｯｸM-PRO" w:hAnsi="HG丸ｺﾞｼｯｸM-PRO" w:cs="HG丸ｺﾞｼｯｸM-PRO"/>
          <w:color w:val="000000" w:themeColor="text1"/>
          <w:sz w:val="22"/>
          <w:szCs w:val="22"/>
        </w:rPr>
      </w:pPr>
      <w:r>
        <w:rPr>
          <w:rFonts w:ascii="HG丸ｺﾞｼｯｸM-PRO" w:eastAsia="HG丸ｺﾞｼｯｸM-PRO" w:hAnsi="HG丸ｺﾞｼｯｸM-PRO" w:cs="HG丸ｺﾞｼｯｸM-PRO" w:hint="eastAsia"/>
          <w:color w:val="000000" w:themeColor="text1"/>
          <w:sz w:val="22"/>
          <w:szCs w:val="22"/>
        </w:rPr>
        <w:t>次年度以降の部会活動については、学生委員会の中に「部会活動見直し検討委員会」を設置し、年度初めから</w:t>
      </w:r>
      <w:r>
        <w:rPr>
          <w:rFonts w:ascii="HG丸ｺﾞｼｯｸM-PRO" w:eastAsia="HG丸ｺﾞｼｯｸM-PRO" w:hAnsi="HG丸ｺﾞｼｯｸM-PRO" w:cs="HG丸ｺﾞｼｯｸM-PRO" w:hint="eastAsia"/>
          <w:sz w:val="22"/>
          <w:szCs w:val="22"/>
        </w:rPr>
        <w:t>各クラブから選出された方</w:t>
      </w:r>
      <w:r>
        <w:rPr>
          <w:rFonts w:ascii="HG丸ｺﾞｼｯｸM-PRO" w:eastAsia="HG丸ｺﾞｼｯｸM-PRO" w:hAnsi="HG丸ｺﾞｼｯｸM-PRO" w:cs="HG丸ｺﾞｼｯｸM-PRO" w:hint="eastAsia"/>
          <w:color w:val="000000" w:themeColor="text1"/>
          <w:sz w:val="22"/>
          <w:szCs w:val="22"/>
        </w:rPr>
        <w:t>と協議を重ねた結果、再度全学生を対象に下記のとおり部会活動の意向調査を行うことになりました。</w:t>
      </w:r>
    </w:p>
    <w:p w14:paraId="52613FF9" w14:textId="77777777" w:rsidR="00DD310F" w:rsidRDefault="00725D5D">
      <w:pPr>
        <w:jc w:val="left"/>
        <w:rPr>
          <w:rFonts w:ascii="HG丸ｺﾞｼｯｸM-PRO" w:eastAsia="HG丸ｺﾞｼｯｸM-PRO" w:hAnsi="HG丸ｺﾞｼｯｸM-PRO" w:cs="HG丸ｺﾞｼｯｸM-PRO"/>
          <w:color w:val="000000" w:themeColor="text1"/>
          <w:sz w:val="22"/>
          <w:szCs w:val="22"/>
        </w:rPr>
      </w:pPr>
      <w:r>
        <w:rPr>
          <w:rFonts w:ascii="HG丸ｺﾞｼｯｸM-PRO" w:eastAsia="HG丸ｺﾞｼｯｸM-PRO" w:hAnsi="HG丸ｺﾞｼｯｸM-PRO" w:cs="HG丸ｺﾞｼｯｸM-PRO" w:hint="eastAsia"/>
          <w:color w:val="000000" w:themeColor="text1"/>
          <w:sz w:val="22"/>
          <w:szCs w:val="22"/>
        </w:rPr>
        <w:t xml:space="preserve">　今回の意向調査は、次年度以降の部会活動の方向を決定する最終の資料としますので、学生のみなさんには、回答についてご協力のほどお願い申し上げます。</w:t>
      </w:r>
    </w:p>
    <w:p w14:paraId="52613FFA" w14:textId="77777777" w:rsidR="00DD310F" w:rsidRDefault="00DD310F">
      <w:pPr>
        <w:spacing w:line="0" w:lineRule="atLeast"/>
        <w:ind w:right="879"/>
        <w:rPr>
          <w:rFonts w:ascii="HG丸ｺﾞｼｯｸM-PRO" w:eastAsia="HG丸ｺﾞｼｯｸM-PRO" w:hAnsi="HG丸ｺﾞｼｯｸM-PRO" w:cs="HG丸ｺﾞｼｯｸM-PRO"/>
          <w:color w:val="000000" w:themeColor="text1"/>
          <w:sz w:val="14"/>
          <w:szCs w:val="22"/>
        </w:rPr>
      </w:pPr>
    </w:p>
    <w:p w14:paraId="52613FFB" w14:textId="77777777" w:rsidR="00DD310F" w:rsidRDefault="00725D5D">
      <w:pPr>
        <w:ind w:firstLineChars="450" w:firstLine="944"/>
        <w:jc w:val="left"/>
        <w:rPr>
          <w:rFonts w:ascii="HG丸ｺﾞｼｯｸM-PRO" w:eastAsia="HG丸ｺﾞｼｯｸM-PRO" w:hAnsi="HG丸ｺﾞｼｯｸM-PRO" w:cs="HG丸ｺﾞｼｯｸM-PRO"/>
          <w:color w:val="000000" w:themeColor="text1"/>
          <w:sz w:val="22"/>
          <w:szCs w:val="22"/>
        </w:rPr>
      </w:pPr>
      <w:r>
        <w:rPr>
          <w:rFonts w:ascii="HG丸ｺﾞｼｯｸM-PRO" w:eastAsia="HG丸ｺﾞｼｯｸM-PRO" w:hAnsi="HG丸ｺﾞｼｯｸM-PRO" w:cs="HG丸ｺﾞｼｯｸM-PRO" w:hint="eastAsia"/>
          <w:color w:val="000000" w:themeColor="text1"/>
          <w:sz w:val="22"/>
          <w:szCs w:val="22"/>
        </w:rPr>
        <w:t>＊「部会活動」は学生委員会の自主活動であり、大学の行事ではありません。</w:t>
      </w:r>
    </w:p>
    <w:p w14:paraId="52613FFC" w14:textId="77777777" w:rsidR="00DD310F" w:rsidRDefault="00725D5D">
      <w:pPr>
        <w:jc w:val="left"/>
        <w:rPr>
          <w:rFonts w:ascii="HG丸ｺﾞｼｯｸM-PRO" w:eastAsia="HG丸ｺﾞｼｯｸM-PRO" w:hAnsi="HG丸ｺﾞｼｯｸM-PRO" w:cs="HG丸ｺﾞｼｯｸM-PRO"/>
          <w:color w:val="000000" w:themeColor="text1"/>
          <w:sz w:val="22"/>
          <w:szCs w:val="22"/>
        </w:rPr>
      </w:pPr>
      <w:r>
        <w:rPr>
          <w:rFonts w:ascii="HG丸ｺﾞｼｯｸM-PRO" w:eastAsia="HG丸ｺﾞｼｯｸM-PRO" w:hAnsi="HG丸ｺﾞｼｯｸM-PRO" w:cs="HG丸ｺﾞｼｯｸM-PRO" w:hint="eastAsia"/>
          <w:color w:val="000000" w:themeColor="text1"/>
          <w:sz w:val="22"/>
          <w:szCs w:val="22"/>
        </w:rPr>
        <w:t xml:space="preserve">　　　　　　部会は自主的な活動や行事を積極的に運営する組織として設置したものです。</w:t>
      </w:r>
    </w:p>
    <w:p w14:paraId="52613FFD" w14:textId="77777777" w:rsidR="00DD310F" w:rsidRDefault="00725D5D">
      <w:pPr>
        <w:jc w:val="left"/>
        <w:rPr>
          <w:rFonts w:ascii="HG丸ｺﾞｼｯｸM-PRO" w:eastAsia="HG丸ｺﾞｼｯｸM-PRO" w:hAnsi="HG丸ｺﾞｼｯｸM-PRO" w:cs="HG丸ｺﾞｼｯｸM-PRO"/>
          <w:color w:val="000000" w:themeColor="text1"/>
          <w:sz w:val="22"/>
          <w:szCs w:val="22"/>
        </w:rPr>
      </w:pPr>
      <w:r>
        <w:rPr>
          <w:rFonts w:ascii="HG丸ｺﾞｼｯｸM-PRO" w:eastAsia="HG丸ｺﾞｼｯｸM-PRO" w:hAnsi="HG丸ｺﾞｼｯｸM-PRO" w:cs="HG丸ｺﾞｼｯｸM-PRO" w:hint="eastAsia"/>
          <w:color w:val="000000" w:themeColor="text1"/>
          <w:sz w:val="22"/>
          <w:szCs w:val="22"/>
        </w:rPr>
        <w:t xml:space="preserve">　　　　　　また、自主活動ですので、活動、行事の実施には費用負担がともないます。</w:t>
      </w:r>
    </w:p>
    <w:p w14:paraId="52613FFE" w14:textId="77777777" w:rsidR="00DD310F" w:rsidRDefault="00DD310F">
      <w:pPr>
        <w:spacing w:line="0" w:lineRule="atLeast"/>
        <w:ind w:right="879"/>
        <w:rPr>
          <w:rFonts w:ascii="HG丸ｺﾞｼｯｸM-PRO" w:eastAsia="HG丸ｺﾞｼｯｸM-PRO" w:hAnsi="HG丸ｺﾞｼｯｸM-PRO" w:cs="HG丸ｺﾞｼｯｸM-PRO"/>
          <w:color w:val="000000" w:themeColor="text1"/>
          <w:sz w:val="14"/>
          <w:szCs w:val="22"/>
        </w:rPr>
      </w:pPr>
    </w:p>
    <w:p w14:paraId="52613FFF" w14:textId="77777777" w:rsidR="00DD310F" w:rsidRDefault="00725D5D">
      <w:pPr>
        <w:jc w:val="left"/>
        <w:rPr>
          <w:rFonts w:ascii="HG丸ｺﾞｼｯｸM-PRO" w:eastAsia="HG丸ｺﾞｼｯｸM-PRO" w:hAnsi="HG丸ｺﾞｼｯｸM-PRO" w:cs="HG丸ｺﾞｼｯｸM-PRO"/>
          <w:b/>
          <w:color w:val="000000" w:themeColor="text1"/>
          <w:sz w:val="22"/>
          <w:szCs w:val="22"/>
        </w:rPr>
      </w:pPr>
      <w:r>
        <w:rPr>
          <w:rFonts w:ascii="HG丸ｺﾞｼｯｸM-PRO" w:eastAsia="HG丸ｺﾞｼｯｸM-PRO" w:hAnsi="HG丸ｺﾞｼｯｸM-PRO" w:cs="HG丸ｺﾞｼｯｸM-PRO" w:hint="eastAsia"/>
          <w:b/>
          <w:color w:val="000000" w:themeColor="text1"/>
          <w:sz w:val="22"/>
          <w:szCs w:val="22"/>
        </w:rPr>
        <w:t xml:space="preserve">　　【意向調査回答の留意事項】</w:t>
      </w:r>
    </w:p>
    <w:p w14:paraId="52614000" w14:textId="77777777" w:rsidR="00DD310F" w:rsidRDefault="00725D5D">
      <w:pPr>
        <w:ind w:firstLineChars="300" w:firstLine="629"/>
        <w:jc w:val="left"/>
        <w:rPr>
          <w:rFonts w:ascii="HG丸ｺﾞｼｯｸM-PRO" w:eastAsia="HG丸ｺﾞｼｯｸM-PRO" w:hAnsi="HG丸ｺﾞｼｯｸM-PRO" w:cs="HG丸ｺﾞｼｯｸM-PRO"/>
          <w:color w:val="000000" w:themeColor="text1"/>
          <w:sz w:val="22"/>
          <w:szCs w:val="22"/>
        </w:rPr>
      </w:pPr>
      <w:r>
        <w:rPr>
          <w:rFonts w:ascii="HG丸ｺﾞｼｯｸM-PRO" w:eastAsia="HG丸ｺﾞｼｯｸM-PRO" w:hAnsi="HG丸ｺﾞｼｯｸM-PRO" w:cs="HG丸ｺﾞｼｯｸM-PRO" w:hint="eastAsia"/>
          <w:color w:val="000000" w:themeColor="text1"/>
          <w:sz w:val="22"/>
          <w:szCs w:val="22"/>
        </w:rPr>
        <w:t>（１）意向調査は今回の目的以外では使用しません。</w:t>
      </w:r>
    </w:p>
    <w:p w14:paraId="52614001" w14:textId="77777777" w:rsidR="00DD310F" w:rsidRDefault="00725D5D">
      <w:pPr>
        <w:ind w:firstLineChars="300" w:firstLine="629"/>
        <w:jc w:val="left"/>
        <w:rPr>
          <w:rFonts w:ascii="HG丸ｺﾞｼｯｸM-PRO" w:eastAsia="HG丸ｺﾞｼｯｸM-PRO" w:hAnsi="HG丸ｺﾞｼｯｸM-PRO" w:cs="HG丸ｺﾞｼｯｸM-PRO"/>
          <w:sz w:val="22"/>
          <w:szCs w:val="22"/>
        </w:rPr>
      </w:pPr>
      <w:r>
        <w:rPr>
          <w:rFonts w:ascii="HG丸ｺﾞｼｯｸM-PRO" w:eastAsia="HG丸ｺﾞｼｯｸM-PRO" w:hAnsi="HG丸ｺﾞｼｯｸM-PRO" w:cs="HG丸ｺﾞｼｯｸM-PRO" w:hint="eastAsia"/>
          <w:color w:val="000000" w:themeColor="text1"/>
          <w:sz w:val="22"/>
          <w:szCs w:val="22"/>
        </w:rPr>
        <w:t>（２）提出期限：</w:t>
      </w:r>
      <w:r>
        <w:rPr>
          <w:rFonts w:ascii="HG丸ｺﾞｼｯｸM-PRO" w:eastAsia="HG丸ｺﾞｼｯｸM-PRO" w:hAnsi="HG丸ｺﾞｼｯｸM-PRO" w:cs="HG丸ｺﾞｼｯｸM-PRO" w:hint="eastAsia"/>
          <w:b/>
          <w:bCs/>
          <w:sz w:val="22"/>
          <w:szCs w:val="22"/>
          <w:u w:val="double"/>
        </w:rPr>
        <w:t>令和７年１１月２８日(金)</w:t>
      </w:r>
    </w:p>
    <w:p w14:paraId="52614002" w14:textId="77777777" w:rsidR="00DD310F" w:rsidRDefault="00725D5D">
      <w:pPr>
        <w:ind w:firstLineChars="300" w:firstLine="629"/>
        <w:jc w:val="left"/>
        <w:rPr>
          <w:rFonts w:ascii="HG丸ｺﾞｼｯｸM-PRO" w:eastAsia="HG丸ｺﾞｼｯｸM-PRO" w:hAnsi="HG丸ｺﾞｼｯｸM-PRO" w:cs="HG丸ｺﾞｼｯｸM-PRO"/>
          <w:color w:val="000000" w:themeColor="text1"/>
          <w:sz w:val="22"/>
          <w:szCs w:val="22"/>
          <w14:textOutline w14:w="9525" w14:cap="flat" w14:cmpd="sng" w14:algn="ctr">
            <w14:solidFill>
              <w14:schemeClr w14:val="tx1"/>
            </w14:solidFill>
            <w14:prstDash w14:val="solid"/>
            <w14:round/>
          </w14:textOutline>
        </w:rPr>
      </w:pPr>
      <w:r>
        <w:rPr>
          <w:rFonts w:ascii="HG丸ｺﾞｼｯｸM-PRO" w:eastAsia="HG丸ｺﾞｼｯｸM-PRO" w:hAnsi="HG丸ｺﾞｼｯｸM-PRO" w:cs="HG丸ｺﾞｼｯｸM-PRO" w:hint="eastAsia"/>
          <w:color w:val="000000" w:themeColor="text1"/>
          <w:sz w:val="22"/>
          <w:szCs w:val="22"/>
        </w:rPr>
        <w:t>（３）提出方法：下記の何れかでお願いします。</w:t>
      </w:r>
    </w:p>
    <w:p w14:paraId="52614003" w14:textId="77777777" w:rsidR="00DD310F" w:rsidRDefault="00725D5D">
      <w:pPr>
        <w:ind w:firstLineChars="600" w:firstLine="1258"/>
        <w:jc w:val="left"/>
        <w:rPr>
          <w:rFonts w:ascii="HG丸ｺﾞｼｯｸM-PRO" w:eastAsia="HG丸ｺﾞｼｯｸM-PRO" w:hAnsi="HG丸ｺﾞｼｯｸM-PRO" w:cs="HG丸ｺﾞｼｯｸM-PRO"/>
          <w:color w:val="000000" w:themeColor="text1"/>
          <w:sz w:val="22"/>
          <w:szCs w:val="22"/>
        </w:rPr>
      </w:pPr>
      <w:r>
        <w:rPr>
          <w:rFonts w:ascii="HG丸ｺﾞｼｯｸM-PRO" w:eastAsia="HG丸ｺﾞｼｯｸM-PRO" w:hAnsi="HG丸ｺﾞｼｯｸM-PRO" w:cs="HG丸ｺﾞｼｯｸM-PRO" w:hint="eastAsia"/>
          <w:color w:val="000000" w:themeColor="text1"/>
          <w:sz w:val="22"/>
          <w:szCs w:val="22"/>
        </w:rPr>
        <w:t>①いこま寿大学事務局（市役所３階4４番窓口）の回収箱へ。</w:t>
      </w:r>
    </w:p>
    <w:p w14:paraId="52614004" w14:textId="77777777" w:rsidR="00DD310F" w:rsidRDefault="00725D5D">
      <w:pPr>
        <w:ind w:firstLineChars="600" w:firstLine="1258"/>
        <w:jc w:val="left"/>
        <w:rPr>
          <w:rFonts w:ascii="HG丸ｺﾞｼｯｸM-PRO" w:eastAsia="HG丸ｺﾞｼｯｸM-PRO" w:hAnsi="HG丸ｺﾞｼｯｸM-PRO" w:cs="HG丸ｺﾞｼｯｸM-PRO"/>
          <w:color w:val="000000" w:themeColor="text1"/>
          <w:sz w:val="22"/>
          <w:szCs w:val="22"/>
        </w:rPr>
      </w:pPr>
      <w:r>
        <w:rPr>
          <w:rFonts w:ascii="HG丸ｺﾞｼｯｸM-PRO" w:eastAsia="HG丸ｺﾞｼｯｸM-PRO" w:hAnsi="HG丸ｺﾞｼｯｸM-PRO" w:cs="HG丸ｺﾞｼｯｸM-PRO" w:hint="eastAsia"/>
          <w:color w:val="000000" w:themeColor="text1"/>
          <w:sz w:val="22"/>
          <w:szCs w:val="22"/>
        </w:rPr>
        <w:t>②いこま寿大学学習発表会場（たけまるホール大ホール）設置の回収箱へ</w:t>
      </w:r>
    </w:p>
    <w:p w14:paraId="52614005" w14:textId="77777777" w:rsidR="00DD310F" w:rsidRDefault="00725D5D">
      <w:pPr>
        <w:ind w:firstLineChars="700" w:firstLine="1468"/>
        <w:jc w:val="left"/>
        <w:rPr>
          <w:rFonts w:ascii="HG丸ｺﾞｼｯｸM-PRO" w:eastAsia="HG丸ｺﾞｼｯｸM-PRO" w:hAnsi="HG丸ｺﾞｼｯｸM-PRO" w:cs="HG丸ｺﾞｼｯｸM-PRO"/>
          <w:color w:val="000000" w:themeColor="text1"/>
          <w:sz w:val="22"/>
          <w:szCs w:val="22"/>
          <w:u w:val="single"/>
        </w:rPr>
      </w:pPr>
      <w:r>
        <w:rPr>
          <w:rFonts w:ascii="HG丸ｺﾞｼｯｸM-PRO" w:eastAsia="HG丸ｺﾞｼｯｸM-PRO" w:hAnsi="HG丸ｺﾞｼｯｸM-PRO" w:cs="HG丸ｺﾞｼｯｸM-PRO" w:hint="eastAsia"/>
          <w:color w:val="000000" w:themeColor="text1"/>
          <w:sz w:val="22"/>
          <w:szCs w:val="22"/>
          <w:u w:val="single"/>
        </w:rPr>
        <w:t>ただし、1１月２６日(水)のみ</w:t>
      </w:r>
    </w:p>
    <w:p w14:paraId="52614006" w14:textId="77777777" w:rsidR="00DD310F" w:rsidRDefault="00725D5D">
      <w:pPr>
        <w:jc w:val="left"/>
        <w:rPr>
          <w:rFonts w:ascii="HG丸ｺﾞｼｯｸM-PRO" w:eastAsia="HG丸ｺﾞｼｯｸM-PRO" w:hAnsi="HG丸ｺﾞｼｯｸM-PRO" w:cs="HG丸ｺﾞｼｯｸM-PRO"/>
          <w:color w:val="000000" w:themeColor="text1"/>
          <w:sz w:val="22"/>
          <w:szCs w:val="22"/>
        </w:rPr>
      </w:pPr>
      <w:r>
        <w:rPr>
          <w:rFonts w:ascii="HG丸ｺﾞｼｯｸM-PRO" w:eastAsia="HG丸ｺﾞｼｯｸM-PRO" w:hAnsi="HG丸ｺﾞｼｯｸM-PRO" w:cs="HG丸ｺﾞｼｯｸM-PRO" w:hint="eastAsia"/>
          <w:color w:val="000000" w:themeColor="text1"/>
          <w:sz w:val="22"/>
          <w:szCs w:val="22"/>
        </w:rPr>
        <w:t xml:space="preserve">　　　　　　③</w:t>
      </w:r>
      <w:r>
        <w:rPr>
          <w:rFonts w:ascii="HG丸ｺﾞｼｯｸM-PRO" w:eastAsia="HG丸ｺﾞｼｯｸM-PRO" w:hAnsi="HG丸ｺﾞｼｯｸM-PRO" w:cs="HG丸ｺﾞｼｯｸM-PRO" w:hint="eastAsia"/>
          <w:sz w:val="22"/>
          <w:szCs w:val="22"/>
        </w:rPr>
        <w:t>クラブ学習時クラブ長が回収し、事務局員に渡す。</w:t>
      </w:r>
    </w:p>
    <w:p w14:paraId="52614007" w14:textId="77777777" w:rsidR="00DD310F" w:rsidRDefault="00725D5D">
      <w:pPr>
        <w:jc w:val="left"/>
        <w:rPr>
          <w:rFonts w:ascii="HG丸ｺﾞｼｯｸM-PRO" w:eastAsia="HG丸ｺﾞｼｯｸM-PRO" w:hAnsi="HG丸ｺﾞｼｯｸM-PRO" w:cs="HG丸ｺﾞｼｯｸM-PRO"/>
          <w:color w:val="000000" w:themeColor="text1"/>
          <w:sz w:val="22"/>
          <w:szCs w:val="22"/>
        </w:rPr>
      </w:pPr>
      <w:r>
        <w:rPr>
          <w:rFonts w:ascii="HG丸ｺﾞｼｯｸM-PRO" w:eastAsia="HG丸ｺﾞｼｯｸM-PRO" w:hAnsi="HG丸ｺﾞｼｯｸM-PRO" w:cs="HG丸ｺﾞｼｯｸM-PRO" w:hint="eastAsia"/>
          <w:color w:val="000000" w:themeColor="text1"/>
          <w:sz w:val="22"/>
          <w:szCs w:val="22"/>
        </w:rPr>
        <w:t xml:space="preserve">　　　　　　⓸一般教養学習、実務講習時に、事務局員に渡す。</w:t>
      </w:r>
    </w:p>
    <w:p w14:paraId="52614008" w14:textId="77777777" w:rsidR="00DD310F" w:rsidRDefault="00DD310F">
      <w:pPr>
        <w:spacing w:line="0" w:lineRule="atLeast"/>
        <w:ind w:right="879"/>
        <w:rPr>
          <w:rFonts w:ascii="HG丸ｺﾞｼｯｸM-PRO" w:eastAsia="HG丸ｺﾞｼｯｸM-PRO" w:hAnsi="HG丸ｺﾞｼｯｸM-PRO" w:cs="HG丸ｺﾞｼｯｸM-PRO"/>
          <w:color w:val="000000" w:themeColor="text1"/>
          <w:sz w:val="14"/>
          <w:szCs w:val="22"/>
        </w:rPr>
      </w:pPr>
    </w:p>
    <w:p w14:paraId="52614009" w14:textId="77777777" w:rsidR="00DD310F" w:rsidRDefault="00725D5D">
      <w:pPr>
        <w:wordWrap w:val="0"/>
        <w:jc w:val="right"/>
        <w:rPr>
          <w:rFonts w:ascii="HG丸ｺﾞｼｯｸM-PRO" w:eastAsia="HG丸ｺﾞｼｯｸM-PRO" w:hAnsi="HG丸ｺﾞｼｯｸM-PRO" w:cs="HG丸ｺﾞｼｯｸM-PRO"/>
          <w:color w:val="000000" w:themeColor="text1"/>
          <w:sz w:val="22"/>
          <w:szCs w:val="22"/>
        </w:rPr>
      </w:pPr>
      <w:r>
        <w:rPr>
          <w:rFonts w:ascii="HG丸ｺﾞｼｯｸM-PRO" w:eastAsia="HG丸ｺﾞｼｯｸM-PRO" w:hAnsi="HG丸ｺﾞｼｯｸM-PRO" w:cs="HG丸ｺﾞｼｯｸM-PRO"/>
          <w:noProof/>
          <w:color w:val="000000" w:themeColor="text1"/>
          <w:sz w:val="22"/>
          <w:szCs w:val="22"/>
        </w:rPr>
        <mc:AlternateContent>
          <mc:Choice Requires="wps">
            <w:drawing>
              <wp:anchor distT="0" distB="0" distL="114300" distR="114300" simplePos="0" relativeHeight="251659264" behindDoc="0" locked="0" layoutInCell="1" allowOverlap="1" wp14:anchorId="52614011" wp14:editId="52614012">
                <wp:simplePos x="0" y="0"/>
                <wp:positionH relativeFrom="margin">
                  <wp:posOffset>-226060</wp:posOffset>
                </wp:positionH>
                <wp:positionV relativeFrom="paragraph">
                  <wp:posOffset>63500</wp:posOffset>
                </wp:positionV>
                <wp:extent cx="6507480" cy="38100"/>
                <wp:effectExtent l="0" t="0" r="26670" b="19050"/>
                <wp:wrapNone/>
                <wp:docPr id="1563621162" name="直線コネクタ 2"/>
                <wp:cNvGraphicFramePr/>
                <a:graphic xmlns:a="http://schemas.openxmlformats.org/drawingml/2006/main">
                  <a:graphicData uri="http://schemas.microsoft.com/office/word/2010/wordprocessingShape">
                    <wps:wsp>
                      <wps:cNvCnPr/>
                      <wps:spPr>
                        <a:xfrm flipV="1">
                          <a:off x="0" y="0"/>
                          <a:ext cx="6507480" cy="3810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F89190" id="直線コネクタ 2" o:spid="_x0000_s1026" style="position:absolute;flip:y;z-index:251659264;visibility:visible;mso-wrap-style:square;mso-wrap-distance-left:9pt;mso-wrap-distance-top:0;mso-wrap-distance-right:9pt;mso-wrap-distance-bottom:0;mso-position-horizontal:absolute;mso-position-horizontal-relative:margin;mso-position-vertical:absolute;mso-position-vertical-relative:text" from="-17.8pt,5pt" to="494.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" strokecolor="black [3200]" strokeweight=".5pt">
                <v:stroke dashstyle="dash" joinstyle="miter"/>
                <w10:wrap anchorx="margin"/>
              </v:line>
            </w:pict>
          </mc:Fallback>
        </mc:AlternateContent>
      </w:r>
      <w:r>
        <w:rPr>
          <w:rFonts w:ascii="HG丸ｺﾞｼｯｸM-PRO" w:eastAsia="HG丸ｺﾞｼｯｸM-PRO" w:hAnsi="HG丸ｺﾞｼｯｸM-PRO" w:cs="HG丸ｺﾞｼｯｸM-PRO" w:hint="eastAsia"/>
          <w:noProof/>
          <w:color w:val="000000" w:themeColor="text1"/>
          <w:sz w:val="22"/>
          <w:szCs w:val="22"/>
        </w:rPr>
        <mc:AlternateContent>
          <mc:Choice Requires="wps">
            <w:drawing>
              <wp:anchor distT="0" distB="0" distL="114300" distR="114300" simplePos="0" relativeHeight="251660288" behindDoc="0" locked="0" layoutInCell="1" allowOverlap="1" wp14:anchorId="52614013" wp14:editId="52614014">
                <wp:simplePos x="0" y="0"/>
                <wp:positionH relativeFrom="column">
                  <wp:posOffset>1995805</wp:posOffset>
                </wp:positionH>
                <wp:positionV relativeFrom="paragraph">
                  <wp:posOffset>-83820</wp:posOffset>
                </wp:positionV>
                <wp:extent cx="1851660" cy="259080"/>
                <wp:effectExtent l="0" t="0" r="15240" b="7620"/>
                <wp:wrapNone/>
                <wp:docPr id="1095241541" name="テキスト ボックス 3"/>
                <wp:cNvGraphicFramePr/>
                <a:graphic xmlns:a="http://schemas.openxmlformats.org/drawingml/2006/main">
                  <a:graphicData uri="http://schemas.microsoft.com/office/word/2010/wordprocessingShape">
                    <wps:wsp>
                      <wps:cNvSpPr txBox="1"/>
                      <wps:spPr>
                        <a:xfrm>
                          <a:off x="0" y="0"/>
                          <a:ext cx="1851660" cy="259080"/>
                        </a:xfrm>
                        <a:prstGeom prst="rect">
                          <a:avLst/>
                        </a:prstGeom>
                        <a:solidFill>
                          <a:schemeClr val="lt1"/>
                        </a:solidFill>
                        <a:ln w="6350">
                          <a:noFill/>
                        </a:ln>
                      </wps:spPr>
                      <wps:txbx>
                        <w:txbxContent>
                          <w:p w14:paraId="52614018" w14:textId="77777777" w:rsidR="00DD310F" w:rsidRDefault="00725D5D">
                            <w:pPr>
                              <w:jc w:val="center"/>
                              <w:rPr>
                                <w:rFonts w:ascii="HG丸ｺﾞｼｯｸM-PRO" w:eastAsia="HG丸ｺﾞｼｯｸM-PRO" w:hAnsi="HG丸ｺﾞｼｯｸM-PRO"/>
                              </w:rPr>
                            </w:pPr>
                            <w:r>
                              <w:rPr>
                                <w:rFonts w:ascii="HG丸ｺﾞｼｯｸM-PRO" w:eastAsia="HG丸ｺﾞｼｯｸM-PRO" w:hAnsi="HG丸ｺﾞｼｯｸM-PRO" w:hint="eastAsia"/>
                              </w:rPr>
                              <w:t>き　り　と　り　せ　ん</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52614013" id="_x0000_t202" coordsize="21600,21600" o:spt="202" path="m,l,21600r21600,l21600,xe">
                <v:stroke joinstyle="miter"/>
                <v:path gradientshapeok="t" o:connecttype="rect"/>
              </v:shapetype>
              <v:shape id="テキスト ボックス 3" o:spid="_x0000_s1026" type="#_x0000_t202" style="position:absolute;left:0;text-align:left;margin-left:157.15pt;margin-top:-6.6pt;width:145.8pt;height:20.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" fillcolor="white [3201]" stroked="f" strokeweight=".5pt">
                <v:textbox>
                  <w:txbxContent>
                    <w:p w14:paraId="52614018" w14:textId="77777777" w:rsidR="00DD310F" w:rsidRDefault="00725D5D">
                      <w:pPr>
                        <w:jc w:val="center"/>
                        <w:rPr>
                          <w:rFonts w:ascii="HG丸ｺﾞｼｯｸM-PRO" w:eastAsia="HG丸ｺﾞｼｯｸM-PRO" w:hAnsi="HG丸ｺﾞｼｯｸM-PRO"/>
                        </w:rPr>
                      </w:pPr>
                      <w:r>
                        <w:rPr>
                          <w:rFonts w:ascii="HG丸ｺﾞｼｯｸM-PRO" w:eastAsia="HG丸ｺﾞｼｯｸM-PRO" w:hAnsi="HG丸ｺﾞｼｯｸM-PRO" w:hint="eastAsia"/>
                        </w:rPr>
                        <w:t>き　り　と　り　せ　ん</w:t>
                      </w:r>
                    </w:p>
                  </w:txbxContent>
                </v:textbox>
              </v:shape>
            </w:pict>
          </mc:Fallback>
        </mc:AlternateContent>
      </w:r>
    </w:p>
    <w:p w14:paraId="5261400A" w14:textId="77777777" w:rsidR="00DD310F" w:rsidRDefault="00DD310F">
      <w:pPr>
        <w:spacing w:line="0" w:lineRule="atLeast"/>
        <w:ind w:right="879"/>
        <w:rPr>
          <w:rFonts w:ascii="HG丸ｺﾞｼｯｸM-PRO" w:eastAsia="HG丸ｺﾞｼｯｸM-PRO" w:hAnsi="HG丸ｺﾞｼｯｸM-PRO" w:cs="HG丸ｺﾞｼｯｸM-PRO"/>
          <w:color w:val="000000" w:themeColor="text1"/>
          <w:sz w:val="14"/>
          <w:szCs w:val="22"/>
        </w:rPr>
      </w:pPr>
    </w:p>
    <w:p w14:paraId="5261400B" w14:textId="77777777" w:rsidR="00DD310F" w:rsidRDefault="00725D5D">
      <w:pPr>
        <w:ind w:right="880" w:firstLineChars="1500" w:firstLine="3146"/>
        <w:rPr>
          <w:rFonts w:ascii="HG丸ｺﾞｼｯｸM-PRO" w:eastAsia="HG丸ｺﾞｼｯｸM-PRO" w:hAnsi="HG丸ｺﾞｼｯｸM-PRO" w:cs="HG丸ｺﾞｼｯｸM-PRO"/>
          <w:color w:val="000000" w:themeColor="text1"/>
          <w:sz w:val="22"/>
          <w:szCs w:val="22"/>
        </w:rPr>
      </w:pPr>
      <w:r>
        <w:rPr>
          <w:rFonts w:ascii="HG丸ｺﾞｼｯｸM-PRO" w:eastAsia="HG丸ｺﾞｼｯｸM-PRO" w:hAnsi="HG丸ｺﾞｼｯｸM-PRO" w:cs="HG丸ｺﾞｼｯｸM-PRO" w:hint="eastAsia"/>
          <w:color w:val="000000" w:themeColor="text1"/>
          <w:sz w:val="22"/>
          <w:szCs w:val="22"/>
        </w:rPr>
        <w:t xml:space="preserve">クラブ　　　年　　(氏名)　　　　　　　　　　　</w:t>
      </w:r>
    </w:p>
    <w:p w14:paraId="5261400C" w14:textId="77777777" w:rsidR="00DD310F" w:rsidRDefault="00725D5D">
      <w:pPr>
        <w:spacing w:line="0" w:lineRule="atLeast"/>
        <w:ind w:right="879"/>
        <w:rPr>
          <w:rFonts w:ascii="HG丸ｺﾞｼｯｸM-PRO" w:eastAsia="HG丸ｺﾞｼｯｸM-PRO" w:hAnsi="HG丸ｺﾞｼｯｸM-PRO" w:cs="HG丸ｺﾞｼｯｸM-PRO"/>
          <w:color w:val="000000" w:themeColor="text1"/>
          <w:sz w:val="22"/>
          <w:szCs w:val="22"/>
        </w:rPr>
      </w:pPr>
      <w:r>
        <w:rPr>
          <w:rFonts w:ascii="HG丸ｺﾞｼｯｸM-PRO" w:eastAsia="HG丸ｺﾞｼｯｸM-PRO" w:hAnsi="HG丸ｺﾞｼｯｸM-PRO" w:cs="HG丸ｺﾞｼｯｸM-PRO"/>
          <w:noProof/>
          <w:color w:val="000000" w:themeColor="text1"/>
          <w:sz w:val="22"/>
          <w:szCs w:val="22"/>
        </w:rPr>
        <mc:AlternateContent>
          <mc:Choice Requires="wps">
            <w:drawing>
              <wp:anchor distT="0" distB="0" distL="114300" distR="114300" simplePos="0" relativeHeight="251661312" behindDoc="0" locked="0" layoutInCell="1" allowOverlap="1" wp14:anchorId="52614015" wp14:editId="52614016">
                <wp:simplePos x="0" y="0"/>
                <wp:positionH relativeFrom="column">
                  <wp:posOffset>542290</wp:posOffset>
                </wp:positionH>
                <wp:positionV relativeFrom="paragraph">
                  <wp:posOffset>2540</wp:posOffset>
                </wp:positionV>
                <wp:extent cx="4998720" cy="0"/>
                <wp:effectExtent l="0" t="0" r="0" b="0"/>
                <wp:wrapNone/>
                <wp:docPr id="478696337" name="直線コネクタ 4"/>
                <wp:cNvGraphicFramePr/>
                <a:graphic xmlns:a="http://schemas.openxmlformats.org/drawingml/2006/main">
                  <a:graphicData uri="http://schemas.microsoft.com/office/word/2010/wordprocessingShape">
                    <wps:wsp>
                      <wps:cNvCnPr/>
                      <wps:spPr>
                        <a:xfrm flipV="1">
                          <a:off x="0" y="0"/>
                          <a:ext cx="499872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3B6500" id="直線コネクタ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42.7pt,.2pt" to="436.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" strokecolor="black [3200]">
                <v:stroke joinstyle="miter"/>
              </v:line>
            </w:pict>
          </mc:Fallback>
        </mc:AlternateContent>
      </w:r>
    </w:p>
    <w:p w14:paraId="713770E0" w14:textId="77777777" w:rsidR="00A73132" w:rsidRDefault="00725D5D">
      <w:pPr>
        <w:spacing w:line="0" w:lineRule="atLeast"/>
        <w:ind w:right="879"/>
        <w:rPr>
          <w:rFonts w:ascii="HG丸ｺﾞｼｯｸM-PRO" w:eastAsia="HG丸ｺﾞｼｯｸM-PRO" w:hAnsi="HG丸ｺﾞｼｯｸM-PRO" w:cs="HG丸ｺﾞｼｯｸM-PRO"/>
          <w:color w:val="000000" w:themeColor="text1"/>
          <w:sz w:val="22"/>
          <w:szCs w:val="22"/>
        </w:rPr>
      </w:pPr>
      <w:r>
        <w:rPr>
          <w:rFonts w:ascii="HG丸ｺﾞｼｯｸM-PRO" w:eastAsia="HG丸ｺﾞｼｯｸM-PRO" w:hAnsi="HG丸ｺﾞｼｯｸM-PRO" w:cs="HG丸ｺﾞｼｯｸM-PRO" w:hint="eastAsia"/>
          <w:color w:val="000000" w:themeColor="text1"/>
          <w:sz w:val="22"/>
          <w:szCs w:val="22"/>
        </w:rPr>
        <w:t xml:space="preserve">　【１</w:t>
      </w:r>
      <w:r>
        <w:rPr>
          <w:rFonts w:ascii="HG丸ｺﾞｼｯｸM-PRO" w:eastAsia="HG丸ｺﾞｼｯｸM-PRO" w:hAnsi="HG丸ｺﾞｼｯｸM-PRO" w:cs="HG丸ｺﾞｼｯｸM-PRO" w:hint="eastAsia"/>
          <w:sz w:val="22"/>
          <w:szCs w:val="22"/>
        </w:rPr>
        <w:t>年生の皆様へ</w:t>
      </w:r>
      <w:r>
        <w:rPr>
          <w:rFonts w:ascii="HG丸ｺﾞｼｯｸM-PRO" w:eastAsia="HG丸ｺﾞｼｯｸM-PRO" w:hAnsi="HG丸ｺﾞｼｯｸM-PRO" w:cs="HG丸ｺﾞｼｯｸM-PRO" w:hint="eastAsia"/>
          <w:color w:val="000000" w:themeColor="text1"/>
          <w:sz w:val="22"/>
          <w:szCs w:val="22"/>
        </w:rPr>
        <w:t>】</w:t>
      </w:r>
    </w:p>
    <w:p w14:paraId="24AFAFA4" w14:textId="77777777" w:rsidR="00A73132" w:rsidRDefault="00725D5D" w:rsidP="00A73132">
      <w:pPr>
        <w:spacing w:line="0" w:lineRule="atLeast"/>
        <w:ind w:right="879" w:firstLineChars="300" w:firstLine="629"/>
        <w:rPr>
          <w:rFonts w:ascii="HG丸ｺﾞｼｯｸM-PRO" w:eastAsia="HG丸ｺﾞｼｯｸM-PRO" w:hAnsi="HG丸ｺﾞｼｯｸM-PRO" w:cs="HG丸ｺﾞｼｯｸM-PRO"/>
          <w:sz w:val="22"/>
          <w:szCs w:val="22"/>
        </w:rPr>
      </w:pPr>
      <w:r>
        <w:rPr>
          <w:rFonts w:ascii="HG丸ｺﾞｼｯｸM-PRO" w:eastAsia="HG丸ｺﾞｼｯｸM-PRO" w:hAnsi="HG丸ｺﾞｼｯｸM-PRO" w:cs="HG丸ｺﾞｼｯｸM-PRO" w:hint="eastAsia"/>
          <w:sz w:val="22"/>
          <w:szCs w:val="22"/>
        </w:rPr>
        <w:t>学生委員会の部会活動を体験されていないことから、</w:t>
      </w:r>
      <w:r w:rsidR="007A3725" w:rsidRPr="00354168">
        <w:rPr>
          <w:rFonts w:ascii="HG丸ｺﾞｼｯｸM-PRO" w:eastAsia="HG丸ｺﾞｼｯｸM-PRO" w:hAnsi="HG丸ｺﾞｼｯｸM-PRO" w:cs="HG丸ｺﾞｼｯｸM-PRO" w:hint="eastAsia"/>
          <w:color w:val="000000" w:themeColor="text1"/>
          <w:sz w:val="22"/>
          <w:szCs w:val="22"/>
        </w:rPr>
        <w:t>先輩などから</w:t>
      </w:r>
      <w:r>
        <w:rPr>
          <w:rFonts w:ascii="HG丸ｺﾞｼｯｸM-PRO" w:eastAsia="HG丸ｺﾞｼｯｸM-PRO" w:hAnsi="HG丸ｺﾞｼｯｸM-PRO" w:cs="HG丸ｺﾞｼｯｸM-PRO" w:hint="eastAsia"/>
          <w:sz w:val="22"/>
          <w:szCs w:val="22"/>
        </w:rPr>
        <w:t>お聞きされている</w:t>
      </w:r>
    </w:p>
    <w:p w14:paraId="5261400E" w14:textId="3B25FF56" w:rsidR="00DD310F" w:rsidRDefault="00725D5D" w:rsidP="00A73132">
      <w:pPr>
        <w:spacing w:line="0" w:lineRule="atLeast"/>
        <w:ind w:right="879" w:firstLineChars="300" w:firstLine="629"/>
        <w:rPr>
          <w:rFonts w:ascii="HG丸ｺﾞｼｯｸM-PRO" w:eastAsia="HG丸ｺﾞｼｯｸM-PRO" w:hAnsi="HG丸ｺﾞｼｯｸM-PRO" w:cs="HG丸ｺﾞｼｯｸM-PRO"/>
          <w:sz w:val="22"/>
          <w:szCs w:val="22"/>
        </w:rPr>
      </w:pPr>
      <w:r>
        <w:rPr>
          <w:rFonts w:ascii="HG丸ｺﾞｼｯｸM-PRO" w:eastAsia="HG丸ｺﾞｼｯｸM-PRO" w:hAnsi="HG丸ｺﾞｼｯｸM-PRO" w:cs="HG丸ｺﾞｼｯｸM-PRO" w:hint="eastAsia"/>
          <w:sz w:val="22"/>
          <w:szCs w:val="22"/>
        </w:rPr>
        <w:t>範囲で、部会活動についての意見があれば、以下に記入してください。</w:t>
      </w:r>
    </w:p>
    <w:p w14:paraId="52614010" w14:textId="12CC0D8C" w:rsidR="00DD310F" w:rsidRDefault="00DD310F" w:rsidP="00690B29">
      <w:pPr>
        <w:spacing w:line="0" w:lineRule="atLeast"/>
        <w:ind w:right="879"/>
        <w:rPr>
          <w:rFonts w:ascii="HG丸ｺﾞｼｯｸM-PRO" w:eastAsia="HG丸ｺﾞｼｯｸM-PRO" w:hAnsi="HG丸ｺﾞｼｯｸM-PRO" w:cs="HG丸ｺﾞｼｯｸM-PRO"/>
          <w:color w:val="000000" w:themeColor="text1"/>
          <w:sz w:val="22"/>
          <w:szCs w:val="22"/>
        </w:rPr>
      </w:pPr>
    </w:p>
    <w:sectPr w:rsidR="00DD310F">
      <w:pgSz w:w="11906" w:h="16838"/>
      <w:pgMar w:top="777" w:right="1060" w:bottom="663" w:left="1060" w:header="397" w:footer="737" w:gutter="0"/>
      <w:cols w:space="0"/>
      <w:docGrid w:type="linesAndChars" w:linePitch="312" w:charSpace="-21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4A400" w14:textId="77777777" w:rsidR="008B36E7" w:rsidRDefault="008B36E7">
      <w:r>
        <w:separator/>
      </w:r>
    </w:p>
  </w:endnote>
  <w:endnote w:type="continuationSeparator" w:id="0">
    <w:p w14:paraId="30A3FD39" w14:textId="77777777" w:rsidR="008B36E7" w:rsidRDefault="008B3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9709C" w14:textId="77777777" w:rsidR="008B36E7" w:rsidRDefault="008B36E7">
      <w:r>
        <w:separator/>
      </w:r>
    </w:p>
  </w:footnote>
  <w:footnote w:type="continuationSeparator" w:id="0">
    <w:p w14:paraId="3AFDECA8" w14:textId="77777777" w:rsidR="008B36E7" w:rsidRDefault="008B36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defaultTabStop w:val="420"/>
  <w:drawingGridHorizontalSpacing w:val="100"/>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A92D73"/>
    <w:rsid w:val="00002199"/>
    <w:rsid w:val="00002B3C"/>
    <w:rsid w:val="00004977"/>
    <w:rsid w:val="00010631"/>
    <w:rsid w:val="00016416"/>
    <w:rsid w:val="0002576D"/>
    <w:rsid w:val="000552AC"/>
    <w:rsid w:val="000701AE"/>
    <w:rsid w:val="000712FA"/>
    <w:rsid w:val="000C6A94"/>
    <w:rsid w:val="000D2035"/>
    <w:rsid w:val="000D4C5B"/>
    <w:rsid w:val="000E36FB"/>
    <w:rsid w:val="000F3909"/>
    <w:rsid w:val="000F51FF"/>
    <w:rsid w:val="001115DC"/>
    <w:rsid w:val="00150CE0"/>
    <w:rsid w:val="0015433A"/>
    <w:rsid w:val="00172464"/>
    <w:rsid w:val="001740E6"/>
    <w:rsid w:val="00175A14"/>
    <w:rsid w:val="00176AC8"/>
    <w:rsid w:val="001866C7"/>
    <w:rsid w:val="001C61AE"/>
    <w:rsid w:val="001E2F77"/>
    <w:rsid w:val="00214ED2"/>
    <w:rsid w:val="002160CB"/>
    <w:rsid w:val="002221B5"/>
    <w:rsid w:val="00226EF9"/>
    <w:rsid w:val="0024696E"/>
    <w:rsid w:val="00247D30"/>
    <w:rsid w:val="00254CCD"/>
    <w:rsid w:val="002C11FE"/>
    <w:rsid w:val="002D6D1F"/>
    <w:rsid w:val="002D7ABA"/>
    <w:rsid w:val="002F1B60"/>
    <w:rsid w:val="0030019B"/>
    <w:rsid w:val="003203E1"/>
    <w:rsid w:val="0032211B"/>
    <w:rsid w:val="0032799B"/>
    <w:rsid w:val="00330407"/>
    <w:rsid w:val="00332E2F"/>
    <w:rsid w:val="00335D4F"/>
    <w:rsid w:val="00337BF6"/>
    <w:rsid w:val="00343E8F"/>
    <w:rsid w:val="00354168"/>
    <w:rsid w:val="00372AB0"/>
    <w:rsid w:val="003742FC"/>
    <w:rsid w:val="0038181D"/>
    <w:rsid w:val="00385EDF"/>
    <w:rsid w:val="003B673C"/>
    <w:rsid w:val="003C490C"/>
    <w:rsid w:val="003D1309"/>
    <w:rsid w:val="003D79C0"/>
    <w:rsid w:val="003E42A5"/>
    <w:rsid w:val="0042227F"/>
    <w:rsid w:val="00441AEC"/>
    <w:rsid w:val="00450061"/>
    <w:rsid w:val="00454ACF"/>
    <w:rsid w:val="00490132"/>
    <w:rsid w:val="00497240"/>
    <w:rsid w:val="004A3F66"/>
    <w:rsid w:val="004A4085"/>
    <w:rsid w:val="004B049B"/>
    <w:rsid w:val="004B59E9"/>
    <w:rsid w:val="004C3C03"/>
    <w:rsid w:val="004C41D9"/>
    <w:rsid w:val="004D60E2"/>
    <w:rsid w:val="005249E3"/>
    <w:rsid w:val="005366E7"/>
    <w:rsid w:val="005401AD"/>
    <w:rsid w:val="005404A6"/>
    <w:rsid w:val="00544F6C"/>
    <w:rsid w:val="00556A8E"/>
    <w:rsid w:val="00561AD4"/>
    <w:rsid w:val="00573305"/>
    <w:rsid w:val="0058222B"/>
    <w:rsid w:val="00584A38"/>
    <w:rsid w:val="005875C1"/>
    <w:rsid w:val="00592363"/>
    <w:rsid w:val="005A0E0D"/>
    <w:rsid w:val="005B6B7F"/>
    <w:rsid w:val="005C6A7B"/>
    <w:rsid w:val="005E1107"/>
    <w:rsid w:val="005F2E14"/>
    <w:rsid w:val="00600C07"/>
    <w:rsid w:val="00613EB4"/>
    <w:rsid w:val="00690B29"/>
    <w:rsid w:val="006A0F6D"/>
    <w:rsid w:val="006A2902"/>
    <w:rsid w:val="006B1B05"/>
    <w:rsid w:val="006B6E27"/>
    <w:rsid w:val="006C1F60"/>
    <w:rsid w:val="006D2E27"/>
    <w:rsid w:val="006D363D"/>
    <w:rsid w:val="006D660B"/>
    <w:rsid w:val="006D6BF1"/>
    <w:rsid w:val="006F137E"/>
    <w:rsid w:val="006F66A6"/>
    <w:rsid w:val="006F721B"/>
    <w:rsid w:val="007114FA"/>
    <w:rsid w:val="00716256"/>
    <w:rsid w:val="00716B22"/>
    <w:rsid w:val="007204C3"/>
    <w:rsid w:val="00725D5D"/>
    <w:rsid w:val="00752084"/>
    <w:rsid w:val="00752104"/>
    <w:rsid w:val="00764008"/>
    <w:rsid w:val="00765FC6"/>
    <w:rsid w:val="00770B2C"/>
    <w:rsid w:val="007719E9"/>
    <w:rsid w:val="007731EE"/>
    <w:rsid w:val="00776931"/>
    <w:rsid w:val="00794348"/>
    <w:rsid w:val="007963D3"/>
    <w:rsid w:val="00797517"/>
    <w:rsid w:val="007A3725"/>
    <w:rsid w:val="007D33AA"/>
    <w:rsid w:val="007D7EA7"/>
    <w:rsid w:val="007E1CA6"/>
    <w:rsid w:val="007E631E"/>
    <w:rsid w:val="007E673B"/>
    <w:rsid w:val="007E71C1"/>
    <w:rsid w:val="007F0667"/>
    <w:rsid w:val="007F0F20"/>
    <w:rsid w:val="008003CB"/>
    <w:rsid w:val="00812BE2"/>
    <w:rsid w:val="00827248"/>
    <w:rsid w:val="008275C5"/>
    <w:rsid w:val="00834AA8"/>
    <w:rsid w:val="00846AAE"/>
    <w:rsid w:val="00870168"/>
    <w:rsid w:val="00872636"/>
    <w:rsid w:val="00876385"/>
    <w:rsid w:val="008825AA"/>
    <w:rsid w:val="008922B3"/>
    <w:rsid w:val="00893114"/>
    <w:rsid w:val="008A0CFF"/>
    <w:rsid w:val="008A262A"/>
    <w:rsid w:val="008B36E7"/>
    <w:rsid w:val="008D47ED"/>
    <w:rsid w:val="008E02F8"/>
    <w:rsid w:val="008E3E57"/>
    <w:rsid w:val="008F5C77"/>
    <w:rsid w:val="008F7DCB"/>
    <w:rsid w:val="00927D49"/>
    <w:rsid w:val="00932CDD"/>
    <w:rsid w:val="00940473"/>
    <w:rsid w:val="00955F7E"/>
    <w:rsid w:val="009704EE"/>
    <w:rsid w:val="0097581B"/>
    <w:rsid w:val="00975BD1"/>
    <w:rsid w:val="00981F07"/>
    <w:rsid w:val="009859D2"/>
    <w:rsid w:val="00990694"/>
    <w:rsid w:val="009975C8"/>
    <w:rsid w:val="009B29AC"/>
    <w:rsid w:val="009E18B5"/>
    <w:rsid w:val="009E431F"/>
    <w:rsid w:val="00A008C8"/>
    <w:rsid w:val="00A1653A"/>
    <w:rsid w:val="00A20BB3"/>
    <w:rsid w:val="00A20E22"/>
    <w:rsid w:val="00A236B3"/>
    <w:rsid w:val="00A34A9C"/>
    <w:rsid w:val="00A36380"/>
    <w:rsid w:val="00A429A4"/>
    <w:rsid w:val="00A50513"/>
    <w:rsid w:val="00A534DB"/>
    <w:rsid w:val="00A67F2D"/>
    <w:rsid w:val="00A7187B"/>
    <w:rsid w:val="00A73132"/>
    <w:rsid w:val="00A77F1D"/>
    <w:rsid w:val="00A87831"/>
    <w:rsid w:val="00A943C3"/>
    <w:rsid w:val="00A97F8D"/>
    <w:rsid w:val="00AA1A59"/>
    <w:rsid w:val="00AC0404"/>
    <w:rsid w:val="00B026A9"/>
    <w:rsid w:val="00B15BAE"/>
    <w:rsid w:val="00B20E22"/>
    <w:rsid w:val="00B21210"/>
    <w:rsid w:val="00B350C3"/>
    <w:rsid w:val="00B47FE5"/>
    <w:rsid w:val="00B54F9C"/>
    <w:rsid w:val="00B56518"/>
    <w:rsid w:val="00B62E33"/>
    <w:rsid w:val="00B74A6A"/>
    <w:rsid w:val="00B76F85"/>
    <w:rsid w:val="00B80334"/>
    <w:rsid w:val="00B80F11"/>
    <w:rsid w:val="00B84F44"/>
    <w:rsid w:val="00B9598F"/>
    <w:rsid w:val="00B961BB"/>
    <w:rsid w:val="00BC6788"/>
    <w:rsid w:val="00BD543B"/>
    <w:rsid w:val="00BE4D37"/>
    <w:rsid w:val="00BF2072"/>
    <w:rsid w:val="00BF528E"/>
    <w:rsid w:val="00C11DC2"/>
    <w:rsid w:val="00C22F90"/>
    <w:rsid w:val="00C27C6B"/>
    <w:rsid w:val="00C30B6A"/>
    <w:rsid w:val="00C3132A"/>
    <w:rsid w:val="00C4076D"/>
    <w:rsid w:val="00C63980"/>
    <w:rsid w:val="00CA1676"/>
    <w:rsid w:val="00CA666E"/>
    <w:rsid w:val="00CB0B13"/>
    <w:rsid w:val="00CB1FC8"/>
    <w:rsid w:val="00CB2144"/>
    <w:rsid w:val="00CB2C17"/>
    <w:rsid w:val="00CC67DB"/>
    <w:rsid w:val="00CF586C"/>
    <w:rsid w:val="00D00BA6"/>
    <w:rsid w:val="00D14386"/>
    <w:rsid w:val="00D236C2"/>
    <w:rsid w:val="00D242CF"/>
    <w:rsid w:val="00D30D36"/>
    <w:rsid w:val="00D37E6E"/>
    <w:rsid w:val="00D5644C"/>
    <w:rsid w:val="00D57999"/>
    <w:rsid w:val="00D700C4"/>
    <w:rsid w:val="00D72266"/>
    <w:rsid w:val="00D84CAA"/>
    <w:rsid w:val="00D91FF0"/>
    <w:rsid w:val="00D929BD"/>
    <w:rsid w:val="00DD310F"/>
    <w:rsid w:val="00DE152D"/>
    <w:rsid w:val="00E027AE"/>
    <w:rsid w:val="00E0368B"/>
    <w:rsid w:val="00E23B68"/>
    <w:rsid w:val="00E3267C"/>
    <w:rsid w:val="00E32C64"/>
    <w:rsid w:val="00E53F2D"/>
    <w:rsid w:val="00E555BE"/>
    <w:rsid w:val="00E57A8D"/>
    <w:rsid w:val="00E6557D"/>
    <w:rsid w:val="00E77293"/>
    <w:rsid w:val="00E979C9"/>
    <w:rsid w:val="00EA1DDC"/>
    <w:rsid w:val="00EA3F26"/>
    <w:rsid w:val="00EB53F6"/>
    <w:rsid w:val="00EB58FE"/>
    <w:rsid w:val="00EC3634"/>
    <w:rsid w:val="00ED6FD1"/>
    <w:rsid w:val="00F05591"/>
    <w:rsid w:val="00F05668"/>
    <w:rsid w:val="00F15F77"/>
    <w:rsid w:val="00F27175"/>
    <w:rsid w:val="00F36451"/>
    <w:rsid w:val="00F36833"/>
    <w:rsid w:val="00F379DF"/>
    <w:rsid w:val="00F4213B"/>
    <w:rsid w:val="00F51980"/>
    <w:rsid w:val="00F56616"/>
    <w:rsid w:val="00F56C96"/>
    <w:rsid w:val="00F62C83"/>
    <w:rsid w:val="00FA6A4F"/>
    <w:rsid w:val="00FA6A52"/>
    <w:rsid w:val="00FB6EB4"/>
    <w:rsid w:val="00FB7482"/>
    <w:rsid w:val="00FD22DF"/>
    <w:rsid w:val="00FE2773"/>
    <w:rsid w:val="00FF0341"/>
    <w:rsid w:val="00FF7927"/>
    <w:rsid w:val="02535EA0"/>
    <w:rsid w:val="02661D41"/>
    <w:rsid w:val="02A1256B"/>
    <w:rsid w:val="0B0A629C"/>
    <w:rsid w:val="0EDA50C0"/>
    <w:rsid w:val="0FA91099"/>
    <w:rsid w:val="0FDE4F8A"/>
    <w:rsid w:val="1DCD24A9"/>
    <w:rsid w:val="1F1D108C"/>
    <w:rsid w:val="20117DE1"/>
    <w:rsid w:val="21293958"/>
    <w:rsid w:val="218124BF"/>
    <w:rsid w:val="251254F1"/>
    <w:rsid w:val="26A92D73"/>
    <w:rsid w:val="2EC22E2B"/>
    <w:rsid w:val="2EE532E7"/>
    <w:rsid w:val="39085B82"/>
    <w:rsid w:val="39FB7CE6"/>
    <w:rsid w:val="40964974"/>
    <w:rsid w:val="4CF87605"/>
    <w:rsid w:val="5515121F"/>
    <w:rsid w:val="5CCD73D2"/>
    <w:rsid w:val="714B7A7C"/>
    <w:rsid w:val="72606CF0"/>
    <w:rsid w:val="74F96761"/>
    <w:rsid w:val="7A1E1BA5"/>
    <w:rsid w:val="7FED27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4:docId w14:val="52613FEF"/>
  <w15:docId w15:val="{355B08A2-ED40-4946-BB01-123111CD0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paragraph" w:styleId="a4">
    <w:name w:val="footer"/>
    <w:basedOn w:val="a"/>
    <w:qFormat/>
    <w:pPr>
      <w:tabs>
        <w:tab w:val="center" w:pos="4153"/>
        <w:tab w:val="right" w:pos="8306"/>
      </w:tabs>
      <w:snapToGrid w:val="0"/>
    </w:pPr>
  </w:style>
  <w:style w:type="paragraph" w:styleId="a5">
    <w:name w:val="header"/>
    <w:basedOn w:val="a"/>
    <w:qFormat/>
    <w:pPr>
      <w:tabs>
        <w:tab w:val="center" w:pos="4153"/>
        <w:tab w:val="right" w:pos="8306"/>
      </w:tabs>
      <w:snapToGrid w:val="0"/>
    </w:pPr>
  </w:style>
  <w:style w:type="character" w:customStyle="1" w:styleId="font21">
    <w:name w:val="font21"/>
    <w:qFormat/>
    <w:rPr>
      <w:rFonts w:ascii="ＭＳ Ｐ明朝" w:eastAsia="ＭＳ Ｐ明朝" w:hAnsi="ＭＳ Ｐ明朝" w:cs="ＭＳ Ｐ明朝" w:hint="eastAsia"/>
      <w:b/>
      <w:bCs/>
      <w:color w:val="000000"/>
      <w:sz w:val="22"/>
      <w:szCs w:val="22"/>
      <w:u w:val="none"/>
    </w:rPr>
  </w:style>
  <w:style w:type="character" w:customStyle="1" w:styleId="font11">
    <w:name w:val="font11"/>
    <w:qFormat/>
    <w:rPr>
      <w:rFonts w:ascii="ＭＳ Ｐ明朝" w:eastAsia="ＭＳ Ｐ明朝" w:hAnsi="ＭＳ Ｐ明朝" w:cs="ＭＳ Ｐ明朝"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722</Words>
  <Characters>90</Characters>
  <Application>Microsoft Office Word</Application>
  <DocSecurity>0</DocSecurity>
  <Lines>1</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芳一 黒田</cp:lastModifiedBy>
  <cp:revision>4</cp:revision>
  <cp:lastPrinted>2025-09-10T23:38:00Z</cp:lastPrinted>
  <dcterms:created xsi:type="dcterms:W3CDTF">2025-10-17T11:24:00Z</dcterms:created>
  <dcterms:modified xsi:type="dcterms:W3CDTF">2025-10-21T04:03:00Z</dcterms:modified>
</cp:coreProperties>
</file>